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50B0" w14:textId="77777777" w:rsidR="005F61CD" w:rsidRDefault="004E2DF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05F4D12" wp14:editId="331C75CB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97BE7" w14:textId="77777777" w:rsidR="005F61CD" w:rsidRDefault="004E2DF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FC6CF" wp14:editId="54DAD9C6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24585"/>
                <wp:effectExtent l="0" t="0" r="444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669A4" w14:textId="77777777" w:rsidR="005F61CD" w:rsidRPr="001B6DDE" w:rsidRDefault="005F61CD">
                            <w:pPr>
                              <w:pStyle w:val="Nagwek3"/>
                              <w:jc w:val="center"/>
                            </w:pPr>
                            <w:r w:rsidRPr="001B6DDE">
                              <w:t>INFORMACJA</w:t>
                            </w:r>
                          </w:p>
                          <w:p w14:paraId="338F7652" w14:textId="77777777" w:rsidR="005F61CD" w:rsidRPr="001B6DDE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B6DDE">
                              <w:t xml:space="preserve">O </w:t>
                            </w:r>
                            <w:r w:rsidR="00E05167" w:rsidRPr="002A5AA7">
                              <w:t xml:space="preserve">BADANIU </w:t>
                            </w:r>
                            <w:r w:rsidR="008464A6" w:rsidRPr="002A5AA7">
                              <w:t>BIEGŁOŚCI</w:t>
                            </w:r>
                            <w:r w:rsidR="008464A6" w:rsidRPr="00225920">
                              <w:t xml:space="preserve"> </w:t>
                            </w:r>
                            <w:r w:rsidR="008464A6" w:rsidRPr="001B6DDE">
                              <w:t xml:space="preserve">/ </w:t>
                            </w:r>
                            <w:r w:rsidR="00E05167" w:rsidRPr="002A5AA7">
                              <w:rPr>
                                <w:strike/>
                              </w:rPr>
                              <w:t xml:space="preserve">PORÓWNANIU </w:t>
                            </w:r>
                            <w:r w:rsidR="00223CC4" w:rsidRPr="002A5AA7">
                              <w:rPr>
                                <w:strike/>
                              </w:rPr>
                              <w:t>MIĘDZYLABORATORYJNYM</w:t>
                            </w:r>
                            <w:r w:rsidR="001B6DDE">
                              <w:t>*</w:t>
                            </w:r>
                            <w:r w:rsidR="00223CC4" w:rsidRPr="001B6DDE">
                              <w:t xml:space="preserve"> </w:t>
                            </w:r>
                          </w:p>
                          <w:p w14:paraId="21BAF50B" w14:textId="470D8210" w:rsidR="005F61CD" w:rsidRPr="001B6DDE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6DDE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2D0199">
                              <w:rPr>
                                <w:sz w:val="28"/>
                                <w:szCs w:val="28"/>
                              </w:rPr>
                              <w:t>3/2024</w:t>
                            </w:r>
                          </w:p>
                          <w:p w14:paraId="1C5764E4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FC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" stroked="f">
                <v:textbox>
                  <w:txbxContent>
                    <w:p w14:paraId="048669A4" w14:textId="77777777" w:rsidR="005F61CD" w:rsidRPr="001B6DDE" w:rsidRDefault="005F61CD">
                      <w:pPr>
                        <w:pStyle w:val="Nagwek3"/>
                        <w:jc w:val="center"/>
                      </w:pPr>
                      <w:r w:rsidRPr="001B6DDE">
                        <w:t>INFORMACJA</w:t>
                      </w:r>
                    </w:p>
                    <w:p w14:paraId="338F7652" w14:textId="77777777" w:rsidR="005F61CD" w:rsidRPr="001B6DDE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1B6DDE">
                        <w:t xml:space="preserve">O </w:t>
                      </w:r>
                      <w:r w:rsidR="00E05167" w:rsidRPr="002A5AA7">
                        <w:t xml:space="preserve">BADANIU </w:t>
                      </w:r>
                      <w:r w:rsidR="008464A6" w:rsidRPr="002A5AA7">
                        <w:t>BIEGŁOŚCI</w:t>
                      </w:r>
                      <w:r w:rsidR="008464A6" w:rsidRPr="00225920">
                        <w:t xml:space="preserve"> </w:t>
                      </w:r>
                      <w:r w:rsidR="008464A6" w:rsidRPr="001B6DDE">
                        <w:t xml:space="preserve">/ </w:t>
                      </w:r>
                      <w:r w:rsidR="00E05167" w:rsidRPr="002A5AA7">
                        <w:rPr>
                          <w:strike/>
                        </w:rPr>
                        <w:t xml:space="preserve">PORÓWNANIU </w:t>
                      </w:r>
                      <w:r w:rsidR="00223CC4" w:rsidRPr="002A5AA7">
                        <w:rPr>
                          <w:strike/>
                        </w:rPr>
                        <w:t>MIĘDZYLABORATORYJNYM</w:t>
                      </w:r>
                      <w:r w:rsidR="001B6DDE">
                        <w:t>*</w:t>
                      </w:r>
                      <w:r w:rsidR="00223CC4" w:rsidRPr="001B6DDE">
                        <w:t xml:space="preserve"> </w:t>
                      </w:r>
                    </w:p>
                    <w:p w14:paraId="21BAF50B" w14:textId="470D8210" w:rsidR="005F61CD" w:rsidRPr="001B6DDE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6DDE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2D0199">
                        <w:rPr>
                          <w:sz w:val="28"/>
                          <w:szCs w:val="28"/>
                        </w:rPr>
                        <w:t>3/2024</w:t>
                      </w:r>
                    </w:p>
                    <w:p w14:paraId="1C5764E4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74D33271" w14:textId="77777777" w:rsidR="005F61CD" w:rsidRDefault="005F61CD">
      <w:pPr>
        <w:rPr>
          <w:sz w:val="24"/>
        </w:rPr>
      </w:pPr>
    </w:p>
    <w:p w14:paraId="65431DF9" w14:textId="77777777" w:rsidR="005F61CD" w:rsidRDefault="005F61CD">
      <w:pPr>
        <w:rPr>
          <w:sz w:val="24"/>
        </w:rPr>
      </w:pPr>
    </w:p>
    <w:p w14:paraId="5AE1BC49" w14:textId="77777777" w:rsidR="005F61CD" w:rsidRDefault="005F61CD">
      <w:pPr>
        <w:rPr>
          <w:sz w:val="24"/>
        </w:rPr>
      </w:pPr>
    </w:p>
    <w:p w14:paraId="21012CC4" w14:textId="77777777" w:rsidR="005F61CD" w:rsidRDefault="005F61CD">
      <w:pPr>
        <w:rPr>
          <w:sz w:val="24"/>
        </w:rPr>
      </w:pPr>
    </w:p>
    <w:p w14:paraId="451F126D" w14:textId="77777777" w:rsidR="005F61CD" w:rsidRDefault="005F61CD">
      <w:pPr>
        <w:rPr>
          <w:sz w:val="24"/>
        </w:rPr>
      </w:pPr>
    </w:p>
    <w:p w14:paraId="5412B46A" w14:textId="77777777" w:rsidR="005F61CD" w:rsidRDefault="005F61CD"/>
    <w:p w14:paraId="6CA03806" w14:textId="77777777" w:rsidR="005F61CD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860D16" w14:paraId="76272527" w14:textId="77777777" w:rsidTr="00413AA3">
        <w:tc>
          <w:tcPr>
            <w:tcW w:w="5070" w:type="dxa"/>
          </w:tcPr>
          <w:p w14:paraId="59921F23" w14:textId="77777777" w:rsidR="00413AA3" w:rsidRPr="00860D16" w:rsidRDefault="00223CC4">
            <w:pPr>
              <w:jc w:val="center"/>
              <w:rPr>
                <w:b/>
                <w:sz w:val="24"/>
              </w:rPr>
            </w:pPr>
            <w:r w:rsidRPr="00860D16">
              <w:rPr>
                <w:b/>
                <w:sz w:val="24"/>
              </w:rPr>
              <w:t>prowadzony</w:t>
            </w:r>
            <w:r>
              <w:rPr>
                <w:b/>
                <w:sz w:val="24"/>
              </w:rPr>
              <w:t>m</w:t>
            </w:r>
            <w:r w:rsidRPr="00860D16">
              <w:rPr>
                <w:b/>
                <w:sz w:val="24"/>
              </w:rPr>
              <w:t xml:space="preserve"> </w:t>
            </w:r>
            <w:r w:rsidR="00413AA3" w:rsidRPr="00860D16">
              <w:rPr>
                <w:b/>
                <w:sz w:val="24"/>
              </w:rPr>
              <w:t xml:space="preserve">przez </w:t>
            </w:r>
            <w:r w:rsidR="00413AA3">
              <w:rPr>
                <w:b/>
                <w:sz w:val="24"/>
              </w:rPr>
              <w:t xml:space="preserve">Klub </w:t>
            </w:r>
            <w:r w:rsidR="00413AA3" w:rsidRPr="00860D16">
              <w:rPr>
                <w:b/>
                <w:sz w:val="24"/>
              </w:rPr>
              <w:t xml:space="preserve">POLLAB </w:t>
            </w:r>
            <w:r w:rsidR="00413AA3">
              <w:rPr>
                <w:b/>
                <w:sz w:val="24"/>
              </w:rPr>
              <w:t xml:space="preserve">- </w:t>
            </w:r>
            <w:r w:rsidR="00413AA3" w:rsidRPr="00860D16">
              <w:rPr>
                <w:b/>
                <w:sz w:val="24"/>
              </w:rPr>
              <w:t>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55C15D5A" w14:textId="2DF4B934" w:rsidR="00413AA3" w:rsidRPr="001B6DDE" w:rsidRDefault="00774B53" w:rsidP="00846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PETROL-GAZ</w:t>
            </w:r>
          </w:p>
        </w:tc>
      </w:tr>
    </w:tbl>
    <w:p w14:paraId="56C932BE" w14:textId="77777777" w:rsidR="005F61CD" w:rsidRPr="001E73A2" w:rsidRDefault="005F61CD">
      <w:pPr>
        <w:jc w:val="center"/>
        <w:rPr>
          <w:rFonts w:ascii="Arial" w:hAnsi="Arial" w:cs="Arial"/>
        </w:rPr>
      </w:pPr>
    </w:p>
    <w:p w14:paraId="7FAC7A50" w14:textId="77777777" w:rsidR="005F61CD" w:rsidRDefault="005F61CD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668"/>
        <w:gridCol w:w="1684"/>
        <w:gridCol w:w="1974"/>
      </w:tblGrid>
      <w:tr w:rsidR="002302DD" w:rsidRPr="00F11947" w14:paraId="6C1CAD05" w14:textId="77777777" w:rsidTr="00F11947">
        <w:tc>
          <w:tcPr>
            <w:tcW w:w="4077" w:type="dxa"/>
            <w:shd w:val="clear" w:color="auto" w:fill="auto"/>
            <w:vAlign w:val="center"/>
          </w:tcPr>
          <w:p w14:paraId="16DD405B" w14:textId="77777777" w:rsidR="002302DD" w:rsidRPr="00F11947" w:rsidRDefault="002302DD" w:rsidP="001B6DDE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F11947">
              <w:rPr>
                <w:sz w:val="24"/>
              </w:rPr>
              <w:t xml:space="preserve">Temat </w:t>
            </w:r>
            <w:r w:rsidRPr="002A5AA7">
              <w:rPr>
                <w:sz w:val="24"/>
              </w:rPr>
              <w:t>badania biegłości</w:t>
            </w:r>
            <w:r w:rsidR="001B6DDE">
              <w:rPr>
                <w:sz w:val="24"/>
              </w:rPr>
              <w:t> </w:t>
            </w:r>
            <w:r w:rsidRPr="00F11947">
              <w:rPr>
                <w:sz w:val="24"/>
              </w:rPr>
              <w:t>/</w:t>
            </w:r>
            <w:r w:rsidR="001B6DDE">
              <w:rPr>
                <w:sz w:val="24"/>
              </w:rPr>
              <w:t> </w:t>
            </w:r>
            <w:r w:rsidR="00E05167" w:rsidRPr="002A5AA7">
              <w:rPr>
                <w:strike/>
                <w:sz w:val="24"/>
              </w:rPr>
              <w:t xml:space="preserve">porównania </w:t>
            </w:r>
            <w:r w:rsidR="001B6DDE" w:rsidRPr="002A5AA7">
              <w:rPr>
                <w:strike/>
                <w:sz w:val="24"/>
              </w:rPr>
              <w:t>międzylaboratoryjnego</w:t>
            </w:r>
            <w:r w:rsidR="001B6DDE">
              <w:rPr>
                <w:sz w:val="24"/>
              </w:rPr>
              <w:t>*</w:t>
            </w:r>
            <w:r w:rsidR="00E05167" w:rsidRPr="00F11947">
              <w:rPr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0FAAF1C" w14:textId="47624748" w:rsidR="002302DD" w:rsidRPr="00CF0499" w:rsidRDefault="00D108DA">
            <w:pPr>
              <w:rPr>
                <w:sz w:val="24"/>
                <w:szCs w:val="24"/>
              </w:rPr>
            </w:pPr>
            <w:r w:rsidRPr="00D108DA">
              <w:rPr>
                <w:sz w:val="24"/>
                <w:szCs w:val="24"/>
              </w:rPr>
              <w:t>Etanol jako komponent benzyny silnikowej w zakresie parametrów badań określonych w normie PN-EN 15376:2014-11 oraz w RMKiŚ z dnia 9</w:t>
            </w:r>
            <w:r>
              <w:rPr>
                <w:sz w:val="24"/>
                <w:szCs w:val="24"/>
              </w:rPr>
              <w:t> </w:t>
            </w:r>
            <w:r w:rsidRPr="00D108DA">
              <w:rPr>
                <w:sz w:val="24"/>
                <w:szCs w:val="24"/>
              </w:rPr>
              <w:t>sierpnia 2021 r. (Dz.U. 2021 poz. 1707).</w:t>
            </w:r>
          </w:p>
        </w:tc>
      </w:tr>
      <w:tr w:rsidR="002302DD" w:rsidRPr="00F11947" w14:paraId="6B312472" w14:textId="77777777" w:rsidTr="00F11947">
        <w:tc>
          <w:tcPr>
            <w:tcW w:w="4077" w:type="dxa"/>
            <w:shd w:val="clear" w:color="auto" w:fill="auto"/>
            <w:vAlign w:val="center"/>
          </w:tcPr>
          <w:p w14:paraId="23268F94" w14:textId="77777777" w:rsidR="002302DD" w:rsidRPr="00F11947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11947">
              <w:rPr>
                <w:sz w:val="24"/>
              </w:rPr>
              <w:t xml:space="preserve">Cel programu    </w:t>
            </w:r>
            <w:r w:rsidRPr="00F11947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195EF6DC" w14:textId="1BA8C768" w:rsidR="002302DD" w:rsidRPr="00207FB3" w:rsidRDefault="00774B53" w:rsidP="00C34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Ocena kompetencji </w:t>
            </w:r>
            <w:r w:rsidR="008B0E93">
              <w:rPr>
                <w:sz w:val="24"/>
              </w:rPr>
              <w:t xml:space="preserve">technicznych </w:t>
            </w:r>
            <w:r>
              <w:rPr>
                <w:sz w:val="24"/>
              </w:rPr>
              <w:t xml:space="preserve">uczestników </w:t>
            </w:r>
            <w:r w:rsidR="00CF0499">
              <w:rPr>
                <w:sz w:val="24"/>
              </w:rPr>
              <w:t xml:space="preserve">do wykonywania </w:t>
            </w:r>
            <w:r w:rsidR="00291B6B" w:rsidRPr="00291B6B">
              <w:rPr>
                <w:sz w:val="24"/>
              </w:rPr>
              <w:t>parametrów badań</w:t>
            </w:r>
            <w:r w:rsidR="00291B6B">
              <w:rPr>
                <w:sz w:val="24"/>
              </w:rPr>
              <w:t xml:space="preserve"> e</w:t>
            </w:r>
            <w:r w:rsidR="00291B6B" w:rsidRPr="00291B6B">
              <w:rPr>
                <w:sz w:val="24"/>
              </w:rPr>
              <w:t>tanol</w:t>
            </w:r>
            <w:r w:rsidR="00291B6B">
              <w:rPr>
                <w:sz w:val="24"/>
              </w:rPr>
              <w:t>u</w:t>
            </w:r>
            <w:r w:rsidR="00291B6B" w:rsidRPr="00291B6B">
              <w:rPr>
                <w:sz w:val="24"/>
              </w:rPr>
              <w:t xml:space="preserve"> </w:t>
            </w:r>
            <w:r w:rsidR="00291B6B">
              <w:rPr>
                <w:sz w:val="24"/>
              </w:rPr>
              <w:t>stosowan</w:t>
            </w:r>
            <w:r w:rsidR="00D108DA">
              <w:rPr>
                <w:sz w:val="24"/>
              </w:rPr>
              <w:t>ego</w:t>
            </w:r>
            <w:r w:rsidR="00291B6B">
              <w:rPr>
                <w:sz w:val="24"/>
              </w:rPr>
              <w:t xml:space="preserve"> </w:t>
            </w:r>
            <w:r w:rsidR="00291B6B" w:rsidRPr="00291B6B">
              <w:rPr>
                <w:sz w:val="24"/>
              </w:rPr>
              <w:t>jako komponent benzyny silnikowej</w:t>
            </w:r>
            <w:r>
              <w:rPr>
                <w:sz w:val="24"/>
              </w:rPr>
              <w:t>.</w:t>
            </w:r>
          </w:p>
        </w:tc>
      </w:tr>
      <w:tr w:rsidR="002302DD" w:rsidRPr="00F11947" w14:paraId="6B2C13A9" w14:textId="77777777" w:rsidTr="00F11947">
        <w:tc>
          <w:tcPr>
            <w:tcW w:w="4077" w:type="dxa"/>
            <w:shd w:val="clear" w:color="auto" w:fill="auto"/>
            <w:vAlign w:val="center"/>
          </w:tcPr>
          <w:p w14:paraId="5750110A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>Liczba uczestników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35AA8E91" w14:textId="45E6999C" w:rsidR="002302DD" w:rsidRPr="00207FB3" w:rsidRDefault="00146CEB">
            <w:pPr>
              <w:rPr>
                <w:sz w:val="24"/>
              </w:rPr>
            </w:pPr>
            <w:r>
              <w:rPr>
                <w:sz w:val="24"/>
              </w:rPr>
              <w:t>S</w:t>
            </w:r>
            <w:r w:rsidR="004E2DF6">
              <w:rPr>
                <w:sz w:val="24"/>
              </w:rPr>
              <w:t xml:space="preserve">zacowana liczba uczestników: </w:t>
            </w:r>
            <w:r w:rsidR="008B0E93">
              <w:rPr>
                <w:sz w:val="24"/>
              </w:rPr>
              <w:t>15</w:t>
            </w:r>
            <w:r w:rsidR="00774B53">
              <w:rPr>
                <w:sz w:val="24"/>
              </w:rPr>
              <w:t xml:space="preserve"> </w:t>
            </w:r>
            <w:r w:rsidR="004E2DF6">
              <w:rPr>
                <w:sz w:val="24"/>
              </w:rPr>
              <w:t xml:space="preserve"> </w:t>
            </w:r>
          </w:p>
        </w:tc>
      </w:tr>
      <w:tr w:rsidR="002302DD" w:rsidRPr="00F11947" w14:paraId="3C248235" w14:textId="77777777" w:rsidTr="00F11947">
        <w:tc>
          <w:tcPr>
            <w:tcW w:w="4077" w:type="dxa"/>
            <w:shd w:val="clear" w:color="auto" w:fill="auto"/>
            <w:vAlign w:val="center"/>
          </w:tcPr>
          <w:p w14:paraId="14FB2313" w14:textId="77777777" w:rsidR="002302DD" w:rsidRPr="00F11947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11947">
              <w:rPr>
                <w:sz w:val="24"/>
              </w:rPr>
              <w:t xml:space="preserve">Liczba obiektów badań (liczba próbek) </w:t>
            </w:r>
            <w:r w:rsidRPr="00F11947">
              <w:rPr>
                <w:sz w:val="24"/>
              </w:rPr>
              <w:br/>
              <w:t xml:space="preserve">i ich opis </w:t>
            </w:r>
            <w:r w:rsidRPr="00F11947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017D39F1" w14:textId="4A2BF3E3" w:rsidR="002302DD" w:rsidRPr="00207FB3" w:rsidRDefault="004E2DF6" w:rsidP="00C349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próbka </w:t>
            </w:r>
            <w:r w:rsidR="00403910" w:rsidRPr="00403910">
              <w:rPr>
                <w:sz w:val="24"/>
              </w:rPr>
              <w:t>etanolu</w:t>
            </w:r>
            <w:r w:rsidR="00C10E4C">
              <w:rPr>
                <w:sz w:val="24"/>
              </w:rPr>
              <w:t xml:space="preserve"> o objętości 1litra</w:t>
            </w:r>
            <w:r w:rsidR="00403910" w:rsidRPr="00403910">
              <w:rPr>
                <w:sz w:val="24"/>
              </w:rPr>
              <w:t xml:space="preserve"> stosowan</w:t>
            </w:r>
            <w:r w:rsidR="00403910">
              <w:rPr>
                <w:sz w:val="24"/>
              </w:rPr>
              <w:t>ego</w:t>
            </w:r>
            <w:r w:rsidR="00403910" w:rsidRPr="00403910">
              <w:rPr>
                <w:sz w:val="24"/>
              </w:rPr>
              <w:t xml:space="preserve"> jako komponent benzyny silnikowej</w:t>
            </w:r>
            <w:r>
              <w:rPr>
                <w:sz w:val="24"/>
              </w:rPr>
              <w:t>.</w:t>
            </w:r>
          </w:p>
        </w:tc>
      </w:tr>
      <w:tr w:rsidR="002302DD" w:rsidRPr="00F11947" w14:paraId="5EEB3E82" w14:textId="77777777" w:rsidTr="00F11947">
        <w:tc>
          <w:tcPr>
            <w:tcW w:w="4077" w:type="dxa"/>
            <w:shd w:val="clear" w:color="auto" w:fill="auto"/>
            <w:vAlign w:val="center"/>
          </w:tcPr>
          <w:p w14:paraId="5FA3F2CF" w14:textId="77777777" w:rsidR="002302DD" w:rsidRPr="00F11947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11947">
              <w:rPr>
                <w:sz w:val="24"/>
              </w:rPr>
              <w:t>Lic</w:t>
            </w:r>
            <w:r w:rsidR="004A2515">
              <w:rPr>
                <w:sz w:val="24"/>
              </w:rPr>
              <w:t xml:space="preserve">zba badanych cech i ich wykaz, </w:t>
            </w:r>
            <w:r w:rsidRPr="00F11947">
              <w:rPr>
                <w:sz w:val="24"/>
                <w:szCs w:val="24"/>
              </w:rPr>
              <w:t>dokument odniesienia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4997C848" w14:textId="3C9B393E" w:rsidR="00943F9E" w:rsidRPr="00146CEB" w:rsidRDefault="008B0E93" w:rsidP="00403910">
            <w:pPr>
              <w:jc w:val="both"/>
              <w:rPr>
                <w:color w:val="000000"/>
              </w:rPr>
            </w:pPr>
            <w:r w:rsidRPr="008B0E93">
              <w:rPr>
                <w:sz w:val="24"/>
              </w:rPr>
              <w:t>1</w:t>
            </w:r>
            <w:r w:rsidR="00403910">
              <w:rPr>
                <w:sz w:val="24"/>
              </w:rPr>
              <w:t>4</w:t>
            </w:r>
            <w:r w:rsidRPr="008B0E93">
              <w:rPr>
                <w:sz w:val="24"/>
              </w:rPr>
              <w:t xml:space="preserve"> parametr</w:t>
            </w:r>
            <w:r w:rsidR="00403910">
              <w:rPr>
                <w:sz w:val="24"/>
              </w:rPr>
              <w:t>ów badań wskazanych w z</w:t>
            </w:r>
            <w:r w:rsidR="00403910" w:rsidRPr="00403910">
              <w:rPr>
                <w:sz w:val="24"/>
              </w:rPr>
              <w:t>głoszeni</w:t>
            </w:r>
            <w:r w:rsidR="00C10E4C">
              <w:rPr>
                <w:sz w:val="24"/>
              </w:rPr>
              <w:t>u</w:t>
            </w:r>
            <w:r w:rsidR="00403910" w:rsidRPr="00403910">
              <w:rPr>
                <w:sz w:val="24"/>
              </w:rPr>
              <w:t xml:space="preserve"> do udziału w badaniu biegłości</w:t>
            </w:r>
            <w:r w:rsidRPr="008B0E93">
              <w:rPr>
                <w:sz w:val="24"/>
              </w:rPr>
              <w:t xml:space="preserve">: </w:t>
            </w:r>
            <w:r w:rsidR="00403910" w:rsidRPr="00403910">
              <w:rPr>
                <w:sz w:val="24"/>
              </w:rPr>
              <w:t>Etanol jako komponent benzyny silnikowej</w:t>
            </w:r>
            <w:r w:rsidRPr="008B0E93">
              <w:rPr>
                <w:sz w:val="24"/>
              </w:rPr>
              <w:t xml:space="preserve">. </w:t>
            </w:r>
            <w:r w:rsidR="00403910">
              <w:rPr>
                <w:sz w:val="24"/>
              </w:rPr>
              <w:t>Ostateczna liczba ocenianych metod badań zostanie określona na podstawie zgłoszeń uczestników.</w:t>
            </w:r>
          </w:p>
        </w:tc>
      </w:tr>
      <w:tr w:rsidR="002302DD" w:rsidRPr="00F11947" w14:paraId="01E184C9" w14:textId="77777777" w:rsidTr="00F11947">
        <w:trPr>
          <w:trHeight w:val="405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14:paraId="01C9DE97" w14:textId="77777777" w:rsidR="002302DD" w:rsidRPr="00F11947" w:rsidRDefault="002302DD" w:rsidP="00F11947">
            <w:pPr>
              <w:spacing w:before="80" w:after="80"/>
              <w:rPr>
                <w:rFonts w:ascii="Arial" w:hAnsi="Arial" w:cs="Arial"/>
                <w:sz w:val="24"/>
              </w:rPr>
            </w:pPr>
            <w:r w:rsidRPr="00F11947">
              <w:rPr>
                <w:sz w:val="24"/>
              </w:rPr>
              <w:t>Identyfikacja dziedziny badań oraz badanych obiektów</w:t>
            </w:r>
            <w:r w:rsidRPr="00F11947">
              <w:rPr>
                <w:i/>
              </w:rPr>
              <w:t xml:space="preserve"> </w:t>
            </w:r>
            <w:r w:rsidRPr="00F11947">
              <w:rPr>
                <w:i/>
              </w:rPr>
              <w:br/>
            </w:r>
            <w:r w:rsidRPr="00F11947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701" w:type="dxa"/>
            <w:shd w:val="clear" w:color="auto" w:fill="auto"/>
          </w:tcPr>
          <w:p w14:paraId="386D06C5" w14:textId="77777777" w:rsidR="002302DD" w:rsidRPr="00F11947" w:rsidRDefault="002302DD">
            <w:pPr>
              <w:rPr>
                <w:i/>
                <w:sz w:val="16"/>
                <w:szCs w:val="16"/>
              </w:rPr>
            </w:pPr>
            <w:r w:rsidRPr="00860D16">
              <w:t>Symbol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</w:p>
          <w:p w14:paraId="49A98B16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F11947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701" w:type="dxa"/>
            <w:shd w:val="clear" w:color="auto" w:fill="auto"/>
          </w:tcPr>
          <w:p w14:paraId="08499B78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860D16">
              <w:t>Dziedzina badań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  <w:r w:rsidR="00C40B33">
              <w:rPr>
                <w:i/>
                <w:sz w:val="16"/>
                <w:szCs w:val="16"/>
              </w:rPr>
              <w:t xml:space="preserve">Np. </w:t>
            </w:r>
            <w:r w:rsidRPr="00F11947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2015" w:type="dxa"/>
            <w:shd w:val="clear" w:color="auto" w:fill="auto"/>
          </w:tcPr>
          <w:p w14:paraId="0ADE0138" w14:textId="77777777" w:rsidR="002302DD" w:rsidRPr="00F11947" w:rsidRDefault="002302DD">
            <w:pPr>
              <w:rPr>
                <w:rFonts w:ascii="Arial" w:hAnsi="Arial" w:cs="Arial"/>
                <w:sz w:val="24"/>
              </w:rPr>
            </w:pPr>
            <w:r w:rsidRPr="00860D16">
              <w:t>Obiekt / grupa obiektów</w:t>
            </w:r>
            <w:r w:rsidRPr="00F11947">
              <w:rPr>
                <w:i/>
                <w:sz w:val="16"/>
                <w:szCs w:val="16"/>
              </w:rPr>
              <w:t xml:space="preserve"> </w:t>
            </w:r>
            <w:r w:rsidRPr="00F11947">
              <w:rPr>
                <w:i/>
                <w:sz w:val="16"/>
                <w:szCs w:val="16"/>
              </w:rPr>
              <w:br/>
            </w:r>
            <w:r w:rsidR="00C40B33">
              <w:rPr>
                <w:i/>
                <w:sz w:val="16"/>
                <w:szCs w:val="16"/>
              </w:rPr>
              <w:t xml:space="preserve">Np. </w:t>
            </w:r>
            <w:r w:rsidRPr="00F11947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11947" w14:paraId="0668B78A" w14:textId="77777777" w:rsidTr="00F11947">
        <w:trPr>
          <w:trHeight w:val="360"/>
        </w:trPr>
        <w:tc>
          <w:tcPr>
            <w:tcW w:w="4077" w:type="dxa"/>
            <w:vMerge/>
            <w:shd w:val="clear" w:color="auto" w:fill="auto"/>
            <w:vAlign w:val="center"/>
          </w:tcPr>
          <w:p w14:paraId="43AFB26A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5C6A78" w14:textId="6033225B" w:rsidR="002302DD" w:rsidRPr="00D45193" w:rsidRDefault="008B0E93">
            <w:pPr>
              <w:rPr>
                <w:sz w:val="24"/>
              </w:rPr>
            </w:pPr>
            <w:r w:rsidRPr="00D45193">
              <w:rPr>
                <w:sz w:val="24"/>
              </w:rPr>
              <w:t>C</w:t>
            </w:r>
            <w:r w:rsidR="00EF7063" w:rsidRPr="00D45193">
              <w:rPr>
                <w:sz w:val="24"/>
              </w:rPr>
              <w:t>/</w:t>
            </w:r>
            <w:r w:rsidRPr="00D45193">
              <w:rPr>
                <w:sz w:val="24"/>
              </w:rPr>
              <w:t>10</w:t>
            </w:r>
            <w:r w:rsidR="00AB1F6C">
              <w:rPr>
                <w:sz w:val="24"/>
              </w:rPr>
              <w:t>, N/10</w:t>
            </w:r>
          </w:p>
          <w:p w14:paraId="626D65E4" w14:textId="05021E46" w:rsidR="0030287F" w:rsidRPr="00207FB3" w:rsidRDefault="0030287F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21FAEC" w14:textId="77A39425" w:rsidR="0030287F" w:rsidRPr="00207FB3" w:rsidRDefault="00D45193">
            <w:pPr>
              <w:rPr>
                <w:sz w:val="24"/>
              </w:rPr>
            </w:pPr>
            <w:r w:rsidRPr="00D45193">
              <w:rPr>
                <w:sz w:val="24"/>
              </w:rPr>
              <w:t>Badania chemiczne</w:t>
            </w:r>
            <w:r w:rsidR="00AA4E8B">
              <w:rPr>
                <w:sz w:val="24"/>
              </w:rPr>
              <w:t xml:space="preserve"> i</w:t>
            </w:r>
            <w:r w:rsidR="00C10E4C">
              <w:rPr>
                <w:sz w:val="24"/>
              </w:rPr>
              <w:t> </w:t>
            </w:r>
            <w:r w:rsidR="00AB1F6C" w:rsidRPr="00AB1F6C">
              <w:rPr>
                <w:sz w:val="24"/>
              </w:rPr>
              <w:t>badania własności fizycznych</w:t>
            </w:r>
          </w:p>
        </w:tc>
        <w:tc>
          <w:tcPr>
            <w:tcW w:w="2015" w:type="dxa"/>
            <w:shd w:val="clear" w:color="auto" w:fill="auto"/>
          </w:tcPr>
          <w:p w14:paraId="6FA41FE6" w14:textId="1368065B" w:rsidR="00AB1F6C" w:rsidRPr="00207FB3" w:rsidRDefault="00D45193">
            <w:pPr>
              <w:rPr>
                <w:sz w:val="24"/>
              </w:rPr>
            </w:pPr>
            <w:r w:rsidRPr="00D45193">
              <w:rPr>
                <w:sz w:val="24"/>
              </w:rPr>
              <w:t>Paliw</w:t>
            </w:r>
            <w:r w:rsidR="00BF36B0">
              <w:rPr>
                <w:sz w:val="24"/>
              </w:rPr>
              <w:t>o</w:t>
            </w:r>
          </w:p>
        </w:tc>
      </w:tr>
      <w:tr w:rsidR="002302DD" w:rsidRPr="00F11947" w14:paraId="4034F8D2" w14:textId="77777777" w:rsidTr="00F11947">
        <w:tc>
          <w:tcPr>
            <w:tcW w:w="4077" w:type="dxa"/>
            <w:shd w:val="clear" w:color="auto" w:fill="auto"/>
            <w:vAlign w:val="center"/>
          </w:tcPr>
          <w:p w14:paraId="7A55DBB5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 xml:space="preserve">Data rozpoczęcia badań    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20428120" w14:textId="4C3DEEFB" w:rsidR="00BF36B0" w:rsidRDefault="00BF36B0">
            <w:pPr>
              <w:rPr>
                <w:sz w:val="24"/>
              </w:rPr>
            </w:pPr>
            <w:r>
              <w:rPr>
                <w:sz w:val="24"/>
              </w:rPr>
              <w:t>Data rozpoczęcia programu badań biegłości 11.01.2024 r.</w:t>
            </w:r>
          </w:p>
          <w:p w14:paraId="4ADA9FE5" w14:textId="0C6616E2" w:rsidR="002302DD" w:rsidRPr="00207FB3" w:rsidRDefault="00BF36B0">
            <w:pPr>
              <w:rPr>
                <w:sz w:val="24"/>
              </w:rPr>
            </w:pPr>
            <w:r>
              <w:rPr>
                <w:sz w:val="24"/>
              </w:rPr>
              <w:t>Data rozpoczęcia badań przez uczestników od 12</w:t>
            </w:r>
            <w:r w:rsidR="008D1D0C" w:rsidRPr="008D1D0C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="008D1D0C" w:rsidRPr="008D1D0C">
              <w:rPr>
                <w:sz w:val="24"/>
              </w:rPr>
              <w:t>.</w:t>
            </w:r>
            <w:r w:rsidR="00F416F8" w:rsidRPr="00D45193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F416F8" w:rsidRPr="00D45193">
              <w:rPr>
                <w:sz w:val="24"/>
              </w:rPr>
              <w:t xml:space="preserve"> r.</w:t>
            </w:r>
          </w:p>
        </w:tc>
      </w:tr>
      <w:tr w:rsidR="002302DD" w:rsidRPr="00F11947" w14:paraId="5CB13EF4" w14:textId="77777777" w:rsidTr="00F11947">
        <w:tc>
          <w:tcPr>
            <w:tcW w:w="4077" w:type="dxa"/>
            <w:shd w:val="clear" w:color="auto" w:fill="auto"/>
            <w:vAlign w:val="center"/>
          </w:tcPr>
          <w:p w14:paraId="4B3A67F4" w14:textId="77777777" w:rsidR="002302DD" w:rsidRPr="00F11947" w:rsidRDefault="002302DD" w:rsidP="00F11947">
            <w:pPr>
              <w:spacing w:before="80" w:after="80"/>
              <w:rPr>
                <w:sz w:val="24"/>
              </w:rPr>
            </w:pPr>
            <w:r w:rsidRPr="00F11947">
              <w:rPr>
                <w:sz w:val="24"/>
              </w:rPr>
              <w:t>Planowana data zakończenia</w:t>
            </w:r>
          </w:p>
        </w:tc>
        <w:tc>
          <w:tcPr>
            <w:tcW w:w="5417" w:type="dxa"/>
            <w:gridSpan w:val="3"/>
            <w:shd w:val="clear" w:color="auto" w:fill="auto"/>
          </w:tcPr>
          <w:p w14:paraId="6F92D6D5" w14:textId="4A33B602" w:rsidR="00BF36B0" w:rsidRDefault="00BF36B0">
            <w:pPr>
              <w:rPr>
                <w:sz w:val="24"/>
              </w:rPr>
            </w:pPr>
            <w:r>
              <w:rPr>
                <w:sz w:val="24"/>
              </w:rPr>
              <w:t>Data zakończenia programu badań biegłości 30.04.2024 r.</w:t>
            </w:r>
          </w:p>
          <w:p w14:paraId="1AB2E96A" w14:textId="102B7E24" w:rsidR="002302DD" w:rsidRPr="00207FB3" w:rsidRDefault="00BF36B0">
            <w:pPr>
              <w:rPr>
                <w:sz w:val="24"/>
              </w:rPr>
            </w:pPr>
            <w:r>
              <w:rPr>
                <w:sz w:val="24"/>
              </w:rPr>
              <w:t>Data zakończenia badań przez uczestników do 23.02.2024 r.</w:t>
            </w:r>
          </w:p>
        </w:tc>
      </w:tr>
    </w:tbl>
    <w:p w14:paraId="3838DD45" w14:textId="77777777" w:rsidR="00774C0B" w:rsidRPr="00860D16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5"/>
        <w:gridCol w:w="6539"/>
      </w:tblGrid>
      <w:tr w:rsidR="005F61CD" w:rsidRPr="00860D16" w14:paraId="42637A16" w14:textId="77777777" w:rsidTr="00207FB3">
        <w:trPr>
          <w:trHeight w:val="296"/>
        </w:trPr>
        <w:tc>
          <w:tcPr>
            <w:tcW w:w="2816" w:type="dxa"/>
          </w:tcPr>
          <w:p w14:paraId="788D70FC" w14:textId="77777777" w:rsidR="005F61CD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23E16DBB" w14:textId="642F7FD0" w:rsidR="00884F0A" w:rsidRDefault="00884F0A" w:rsidP="00884F0A">
            <w:pPr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Katarzyna Józefowicz, PERN S.A., Biuro w Warszawie, ul. Stawki 2B, 00-193 Warszawa, tel. </w:t>
            </w:r>
            <w:r w:rsidRPr="004754E4">
              <w:rPr>
                <w:sz w:val="22"/>
                <w:szCs w:val="22"/>
              </w:rPr>
              <w:t>519 155 637</w:t>
            </w:r>
            <w:r>
              <w:rPr>
                <w:sz w:val="22"/>
                <w:szCs w:val="22"/>
              </w:rPr>
              <w:t xml:space="preserve">, </w:t>
            </w:r>
            <w:hyperlink r:id="rId9" w:history="1">
              <w:r w:rsidRPr="004754E4">
                <w:rPr>
                  <w:rStyle w:val="Hipercze"/>
                  <w:sz w:val="22"/>
                  <w:szCs w:val="22"/>
                </w:rPr>
                <w:t>katarzyna.jozefowicz@pern.pl</w:t>
              </w:r>
            </w:hyperlink>
            <w:r>
              <w:rPr>
                <w:sz w:val="22"/>
                <w:szCs w:val="22"/>
              </w:rPr>
              <w:t>;</w:t>
            </w:r>
          </w:p>
          <w:p w14:paraId="1157E4BB" w14:textId="053D2A94" w:rsidR="00884F0A" w:rsidRDefault="00884F0A" w:rsidP="00884F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Mariusz Sakowicz, </w:t>
            </w:r>
            <w:r w:rsidRPr="00AE05A8">
              <w:rPr>
                <w:sz w:val="22"/>
                <w:szCs w:val="22"/>
              </w:rPr>
              <w:t>PERN S.A.</w:t>
            </w:r>
            <w:r>
              <w:rPr>
                <w:sz w:val="22"/>
                <w:szCs w:val="22"/>
              </w:rPr>
              <w:t xml:space="preserve">, </w:t>
            </w:r>
            <w:r w:rsidRPr="00D45193">
              <w:rPr>
                <w:sz w:val="22"/>
                <w:szCs w:val="22"/>
              </w:rPr>
              <w:t>Laboratorium Paliw Płynnych</w:t>
            </w:r>
            <w:r>
              <w:rPr>
                <w:sz w:val="22"/>
                <w:szCs w:val="22"/>
              </w:rPr>
              <w:t xml:space="preserve"> w Małaszewiczach, tel. </w:t>
            </w:r>
            <w:r w:rsidRPr="00943F9E">
              <w:rPr>
                <w:sz w:val="22"/>
                <w:szCs w:val="22"/>
              </w:rPr>
              <w:t>502 041</w:t>
            </w:r>
            <w:r>
              <w:rPr>
                <w:sz w:val="22"/>
                <w:szCs w:val="22"/>
              </w:rPr>
              <w:t> </w:t>
            </w:r>
            <w:r w:rsidRPr="00943F9E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 xml:space="preserve">, </w:t>
            </w:r>
            <w:hyperlink r:id="rId10" w:history="1">
              <w:r w:rsidRPr="002E748B">
                <w:rPr>
                  <w:rStyle w:val="Hipercze"/>
                  <w:sz w:val="22"/>
                  <w:szCs w:val="22"/>
                </w:rPr>
                <w:t>mariusz.sakowicz@pern.pl</w:t>
              </w:r>
            </w:hyperlink>
          </w:p>
          <w:p w14:paraId="7BD48D4D" w14:textId="77777777" w:rsidR="008D1D0C" w:rsidRDefault="008D1D0C" w:rsidP="00AB251E">
            <w:pPr>
              <w:rPr>
                <w:sz w:val="22"/>
                <w:szCs w:val="22"/>
              </w:rPr>
            </w:pPr>
          </w:p>
          <w:p w14:paraId="09EF74E0" w14:textId="2BCEECEB" w:rsidR="00AB251E" w:rsidRPr="007B3C25" w:rsidRDefault="00AB251E" w:rsidP="00AB251E">
            <w:pPr>
              <w:rPr>
                <w:sz w:val="22"/>
                <w:szCs w:val="22"/>
              </w:rPr>
            </w:pPr>
            <w:r w:rsidRPr="0043547E">
              <w:rPr>
                <w:sz w:val="22"/>
                <w:szCs w:val="22"/>
              </w:rPr>
              <w:t xml:space="preserve">dnia </w:t>
            </w:r>
            <w:r w:rsidR="00BF36B0">
              <w:rPr>
                <w:sz w:val="22"/>
                <w:szCs w:val="22"/>
              </w:rPr>
              <w:t>11</w:t>
            </w:r>
            <w:r w:rsidR="00884F0A">
              <w:rPr>
                <w:sz w:val="22"/>
                <w:szCs w:val="22"/>
              </w:rPr>
              <w:t>.</w:t>
            </w:r>
            <w:r w:rsidR="00BF36B0">
              <w:rPr>
                <w:sz w:val="22"/>
                <w:szCs w:val="22"/>
              </w:rPr>
              <w:t>01</w:t>
            </w:r>
            <w:r w:rsidR="00884F0A">
              <w:rPr>
                <w:sz w:val="22"/>
                <w:szCs w:val="22"/>
              </w:rPr>
              <w:t>.202</w:t>
            </w:r>
            <w:r w:rsidR="00BF36B0">
              <w:rPr>
                <w:sz w:val="22"/>
                <w:szCs w:val="22"/>
              </w:rPr>
              <w:t>4</w:t>
            </w:r>
            <w:r w:rsidR="00884F0A">
              <w:rPr>
                <w:sz w:val="22"/>
                <w:szCs w:val="22"/>
              </w:rPr>
              <w:t xml:space="preserve"> r.</w:t>
            </w:r>
          </w:p>
        </w:tc>
      </w:tr>
      <w:tr w:rsidR="005F61CD" w:rsidRPr="00860D16" w14:paraId="6646A691" w14:textId="77777777" w:rsidTr="00207FB3">
        <w:trPr>
          <w:trHeight w:val="412"/>
        </w:trPr>
        <w:tc>
          <w:tcPr>
            <w:tcW w:w="2816" w:type="dxa"/>
          </w:tcPr>
          <w:p w14:paraId="7D4F671E" w14:textId="77777777" w:rsidR="005F61CD" w:rsidRPr="00860D16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6A33F4E3" w14:textId="77777777" w:rsidR="00DC4B0C" w:rsidRPr="00860D16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</w:p>
        </w:tc>
      </w:tr>
      <w:tr w:rsidR="005F61CD" w:rsidRPr="00860D16" w14:paraId="35EC5943" w14:textId="77777777" w:rsidTr="00207FB3">
        <w:trPr>
          <w:trHeight w:val="296"/>
        </w:trPr>
        <w:tc>
          <w:tcPr>
            <w:tcW w:w="2816" w:type="dxa"/>
          </w:tcPr>
          <w:p w14:paraId="3F70FD6A" w14:textId="77777777" w:rsidR="005F61CD" w:rsidRPr="00860D16" w:rsidRDefault="005F61CD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2161C388" w14:textId="714905E8" w:rsidR="00762EF0" w:rsidRPr="00AE02A0" w:rsidRDefault="00884F0A" w:rsidP="00E50877">
            <w:pPr>
              <w:rPr>
                <w:sz w:val="22"/>
                <w:szCs w:val="22"/>
              </w:rPr>
            </w:pPr>
            <w:r w:rsidRPr="00AE02A0">
              <w:rPr>
                <w:sz w:val="22"/>
                <w:szCs w:val="22"/>
              </w:rPr>
              <w:t>Grażyna Chojnacka</w:t>
            </w:r>
            <w:r w:rsidR="007B3C25" w:rsidRPr="00AE02A0">
              <w:rPr>
                <w:sz w:val="22"/>
                <w:szCs w:val="22"/>
              </w:rPr>
              <w:t>,</w:t>
            </w:r>
            <w:r w:rsidRPr="00AE02A0">
              <w:rPr>
                <w:sz w:val="22"/>
                <w:szCs w:val="22"/>
              </w:rPr>
              <w:t xml:space="preserve"> </w:t>
            </w:r>
          </w:p>
          <w:p w14:paraId="3FE61DD3" w14:textId="46569902" w:rsidR="005F61CD" w:rsidRPr="00AE02A0" w:rsidRDefault="00AE02A0" w:rsidP="00E50877">
            <w:pPr>
              <w:rPr>
                <w:sz w:val="22"/>
                <w:szCs w:val="22"/>
                <w:lang w:val="en-US"/>
              </w:rPr>
            </w:pPr>
            <w:r w:rsidRPr="00AE02A0">
              <w:rPr>
                <w:sz w:val="22"/>
                <w:szCs w:val="22"/>
                <w:lang w:val="en-US"/>
              </w:rPr>
              <w:t>tel.</w:t>
            </w:r>
            <w:r w:rsidRPr="00AE02A0">
              <w:rPr>
                <w:color w:val="000000"/>
                <w:sz w:val="22"/>
                <w:szCs w:val="22"/>
                <w:lang w:val="en-US"/>
              </w:rPr>
              <w:t xml:space="preserve"> 601 880 351 </w:t>
            </w:r>
            <w:r w:rsidR="00762EF0" w:rsidRPr="00AE02A0">
              <w:rPr>
                <w:sz w:val="22"/>
                <w:szCs w:val="22"/>
                <w:lang w:val="en-US"/>
              </w:rPr>
              <w:t xml:space="preserve"> e-mail: </w:t>
            </w:r>
            <w:r>
              <w:rPr>
                <w:sz w:val="22"/>
                <w:szCs w:val="22"/>
                <w:lang w:val="en-US"/>
              </w:rPr>
              <w:t>g</w:t>
            </w:r>
            <w:r w:rsidR="006D7C5C">
              <w:rPr>
                <w:sz w:val="22"/>
                <w:szCs w:val="22"/>
                <w:lang w:val="en-US"/>
              </w:rPr>
              <w:t>razyna.c</w:t>
            </w:r>
            <w:r w:rsidR="0061723A" w:rsidRPr="00AE02A0">
              <w:rPr>
                <w:sz w:val="22"/>
                <w:szCs w:val="22"/>
                <w:lang w:val="en-US"/>
              </w:rPr>
              <w:t>hojnacka@orlen.pl</w:t>
            </w:r>
          </w:p>
          <w:p w14:paraId="71F695C3" w14:textId="77777777" w:rsidR="008D1D0C" w:rsidRPr="00AE02A0" w:rsidRDefault="008D1D0C" w:rsidP="00842B56">
            <w:pPr>
              <w:rPr>
                <w:sz w:val="22"/>
                <w:szCs w:val="22"/>
                <w:lang w:val="en-US"/>
              </w:rPr>
            </w:pPr>
          </w:p>
          <w:p w14:paraId="6CB6A532" w14:textId="4201871B" w:rsidR="00AB251E" w:rsidRPr="007B3C25" w:rsidRDefault="00AB251E" w:rsidP="00842B56">
            <w:pPr>
              <w:rPr>
                <w:sz w:val="22"/>
                <w:szCs w:val="22"/>
              </w:rPr>
            </w:pPr>
            <w:r w:rsidRPr="008D1D0C">
              <w:rPr>
                <w:sz w:val="22"/>
                <w:szCs w:val="22"/>
              </w:rPr>
              <w:t xml:space="preserve">dnia </w:t>
            </w:r>
            <w:r w:rsidR="00C07E27" w:rsidRPr="00C07E27">
              <w:rPr>
                <w:sz w:val="22"/>
                <w:szCs w:val="22"/>
              </w:rPr>
              <w:t>12.01.2024</w:t>
            </w:r>
            <w:r w:rsidR="00C07E27">
              <w:rPr>
                <w:sz w:val="22"/>
                <w:szCs w:val="22"/>
              </w:rPr>
              <w:t xml:space="preserve"> r.</w:t>
            </w:r>
          </w:p>
        </w:tc>
      </w:tr>
      <w:tr w:rsidR="005F61CD" w:rsidRPr="00860D16" w14:paraId="00566CA0" w14:textId="77777777" w:rsidTr="00207FB3">
        <w:trPr>
          <w:trHeight w:val="395"/>
        </w:trPr>
        <w:tc>
          <w:tcPr>
            <w:tcW w:w="2816" w:type="dxa"/>
          </w:tcPr>
          <w:p w14:paraId="472940F9" w14:textId="77777777" w:rsidR="005F61CD" w:rsidRPr="00860D16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14AE5DF0" w14:textId="77777777" w:rsidR="005F61CD" w:rsidRPr="00860D16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  <w:r w:rsidR="005F61CD" w:rsidRPr="00860D16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F61CD" w:rsidRPr="00860D16" w14:paraId="7952E93A" w14:textId="77777777" w:rsidTr="00207FB3">
        <w:trPr>
          <w:trHeight w:val="313"/>
        </w:trPr>
        <w:tc>
          <w:tcPr>
            <w:tcW w:w="2816" w:type="dxa"/>
          </w:tcPr>
          <w:p w14:paraId="0E91DE97" w14:textId="50571371" w:rsidR="008464A6" w:rsidRPr="00860D16" w:rsidRDefault="00C07E27">
            <w:pPr>
              <w:rPr>
                <w:sz w:val="22"/>
                <w:szCs w:val="22"/>
              </w:rPr>
            </w:pPr>
            <w:r w:rsidRPr="00C07E27">
              <w:rPr>
                <w:sz w:val="22"/>
                <w:szCs w:val="22"/>
              </w:rPr>
              <w:t>Przewodniczący/</w:t>
            </w:r>
            <w:r w:rsidR="00CF0499">
              <w:rPr>
                <w:sz w:val="22"/>
                <w:szCs w:val="22"/>
              </w:rPr>
              <w:t>Członkowie Kolegium Sekcji</w:t>
            </w:r>
          </w:p>
        </w:tc>
        <w:tc>
          <w:tcPr>
            <w:tcW w:w="6681" w:type="dxa"/>
            <w:tcBorders>
              <w:bottom w:val="dotted" w:sz="4" w:space="0" w:color="auto"/>
            </w:tcBorders>
          </w:tcPr>
          <w:p w14:paraId="02C1623A" w14:textId="07364E1D" w:rsidR="00211B17" w:rsidRPr="004754E4" w:rsidRDefault="00C07E27" w:rsidP="00211B17">
            <w:pPr>
              <w:rPr>
                <w:sz w:val="22"/>
                <w:szCs w:val="22"/>
              </w:rPr>
            </w:pPr>
            <w:r w:rsidRPr="00C07E27">
              <w:rPr>
                <w:sz w:val="22"/>
                <w:szCs w:val="22"/>
              </w:rPr>
              <w:t xml:space="preserve">Iwona Wasil, Katarzyna Józefowicz, Mariusz Sakowicz </w:t>
            </w:r>
          </w:p>
          <w:p w14:paraId="0D14FDA2" w14:textId="7B6D91DA" w:rsidR="005F61CD" w:rsidRPr="007B3C25" w:rsidRDefault="004C60AA" w:rsidP="004C60AA">
            <w:pPr>
              <w:rPr>
                <w:sz w:val="22"/>
                <w:szCs w:val="22"/>
              </w:rPr>
            </w:pPr>
            <w:r w:rsidRPr="004754E4">
              <w:rPr>
                <w:sz w:val="22"/>
                <w:szCs w:val="22"/>
              </w:rPr>
              <w:t xml:space="preserve">dnia </w:t>
            </w:r>
            <w:r w:rsidR="00C07E27" w:rsidRPr="00C07E27">
              <w:rPr>
                <w:sz w:val="22"/>
                <w:szCs w:val="22"/>
              </w:rPr>
              <w:t>12.01.2024</w:t>
            </w:r>
            <w:r w:rsidR="00C07E27">
              <w:rPr>
                <w:sz w:val="22"/>
                <w:szCs w:val="22"/>
              </w:rPr>
              <w:t xml:space="preserve"> r.</w:t>
            </w:r>
          </w:p>
        </w:tc>
      </w:tr>
      <w:tr w:rsidR="005F61CD" w:rsidRPr="00860D16" w14:paraId="285E9020" w14:textId="77777777" w:rsidTr="00207FB3">
        <w:trPr>
          <w:trHeight w:val="395"/>
        </w:trPr>
        <w:tc>
          <w:tcPr>
            <w:tcW w:w="2816" w:type="dxa"/>
          </w:tcPr>
          <w:p w14:paraId="7CCA3D00" w14:textId="77777777" w:rsidR="005F61CD" w:rsidRPr="00860D16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tcBorders>
              <w:top w:val="dotted" w:sz="4" w:space="0" w:color="auto"/>
            </w:tcBorders>
          </w:tcPr>
          <w:p w14:paraId="759320CF" w14:textId="77777777" w:rsidR="005F61CD" w:rsidRPr="00860D16" w:rsidRDefault="00493324">
            <w:pPr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  <w:r w:rsidR="00922DB3" w:rsidRPr="00860D16">
              <w:rPr>
                <w:sz w:val="16"/>
                <w:szCs w:val="16"/>
              </w:rPr>
              <w:t xml:space="preserve">             </w:t>
            </w:r>
          </w:p>
        </w:tc>
      </w:tr>
    </w:tbl>
    <w:p w14:paraId="4ECBD6E5" w14:textId="77777777" w:rsidR="000226A7" w:rsidRPr="00860D16" w:rsidRDefault="005F61CD">
      <w:pPr>
        <w:rPr>
          <w:sz w:val="24"/>
          <w:szCs w:val="24"/>
        </w:rPr>
      </w:pPr>
      <w:r w:rsidRPr="00860D16">
        <w:rPr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82"/>
        <w:gridCol w:w="6572"/>
      </w:tblGrid>
      <w:tr w:rsidR="003F301B" w:rsidRPr="00860D16" w14:paraId="5B632C45" w14:textId="77777777">
        <w:tc>
          <w:tcPr>
            <w:tcW w:w="2808" w:type="dxa"/>
          </w:tcPr>
          <w:p w14:paraId="7CFFDCAA" w14:textId="77777777" w:rsidR="003F301B" w:rsidRPr="00860D16" w:rsidRDefault="008B44AE" w:rsidP="00AE6C7B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tcBorders>
              <w:bottom w:val="dotted" w:sz="4" w:space="0" w:color="auto"/>
            </w:tcBorders>
          </w:tcPr>
          <w:p w14:paraId="7EC15EEA" w14:textId="77777777" w:rsidR="003F301B" w:rsidRPr="007B3C25" w:rsidRDefault="007B3C25" w:rsidP="007B3C25">
            <w:pPr>
              <w:jc w:val="center"/>
              <w:rPr>
                <w:sz w:val="22"/>
                <w:szCs w:val="22"/>
              </w:rPr>
            </w:pPr>
            <w:r w:rsidRPr="007B3C25">
              <w:rPr>
                <w:sz w:val="22"/>
                <w:szCs w:val="22"/>
              </w:rPr>
              <w:t>(imię, nazwisko, data)</w:t>
            </w:r>
          </w:p>
        </w:tc>
      </w:tr>
      <w:tr w:rsidR="003F301B" w:rsidRPr="00860D16" w14:paraId="38822BF1" w14:textId="77777777">
        <w:tc>
          <w:tcPr>
            <w:tcW w:w="2808" w:type="dxa"/>
          </w:tcPr>
          <w:p w14:paraId="06A63740" w14:textId="77777777" w:rsidR="003F301B" w:rsidRPr="00860D16" w:rsidRDefault="008B44AE" w:rsidP="00AE6C7B">
            <w:pPr>
              <w:rPr>
                <w:sz w:val="22"/>
                <w:szCs w:val="22"/>
              </w:rPr>
            </w:pPr>
            <w:r w:rsidRPr="00860D16">
              <w:rPr>
                <w:sz w:val="22"/>
                <w:szCs w:val="22"/>
              </w:rPr>
              <w:t>Prezes</w:t>
            </w:r>
            <w:r w:rsidR="002302DD">
              <w:rPr>
                <w:sz w:val="22"/>
                <w:szCs w:val="22"/>
              </w:rPr>
              <w:t>a</w:t>
            </w:r>
            <w:r w:rsidRPr="00860D16">
              <w:rPr>
                <w:sz w:val="22"/>
                <w:szCs w:val="22"/>
              </w:rPr>
              <w:t xml:space="preserve"> Zarządu K</w:t>
            </w:r>
            <w:smartTag w:uri="urn:schemas-microsoft-com:office:smarttags" w:element="PersonName">
              <w:r w:rsidRPr="00860D16">
                <w:rPr>
                  <w:sz w:val="22"/>
                  <w:szCs w:val="22"/>
                </w:rPr>
                <w:t>l</w:t>
              </w:r>
            </w:smartTag>
            <w:r w:rsidRPr="00860D16">
              <w:rPr>
                <w:sz w:val="22"/>
                <w:szCs w:val="22"/>
              </w:rPr>
              <w:t>ubu POLLAB</w:t>
            </w:r>
          </w:p>
        </w:tc>
        <w:tc>
          <w:tcPr>
            <w:tcW w:w="6660" w:type="dxa"/>
            <w:tcBorders>
              <w:top w:val="dotted" w:sz="4" w:space="0" w:color="auto"/>
            </w:tcBorders>
          </w:tcPr>
          <w:p w14:paraId="31A2401B" w14:textId="77777777" w:rsidR="00493324" w:rsidRPr="00860D16" w:rsidRDefault="00493324" w:rsidP="008B44AE">
            <w:pPr>
              <w:jc w:val="center"/>
              <w:rPr>
                <w:sz w:val="16"/>
                <w:szCs w:val="16"/>
              </w:rPr>
            </w:pPr>
            <w:r w:rsidRPr="00860D16">
              <w:rPr>
                <w:sz w:val="16"/>
                <w:szCs w:val="16"/>
              </w:rPr>
              <w:t>nie wymaga podpisu</w:t>
            </w:r>
          </w:p>
        </w:tc>
      </w:tr>
    </w:tbl>
    <w:p w14:paraId="74DC981C" w14:textId="77777777" w:rsidR="008B44AE" w:rsidRDefault="008B44AE" w:rsidP="008B44AE">
      <w:pPr>
        <w:rPr>
          <w:sz w:val="24"/>
          <w:szCs w:val="24"/>
        </w:rPr>
      </w:pPr>
    </w:p>
    <w:p w14:paraId="4DC46906" w14:textId="77777777" w:rsidR="001B6DDE" w:rsidRDefault="001B6DDE" w:rsidP="008B44AE">
      <w:pPr>
        <w:rPr>
          <w:sz w:val="24"/>
          <w:szCs w:val="24"/>
        </w:rPr>
      </w:pPr>
    </w:p>
    <w:p w14:paraId="02FDF8F4" w14:textId="77777777" w:rsidR="00527891" w:rsidRPr="001B6DDE" w:rsidRDefault="00527891" w:rsidP="00527891">
      <w:pPr>
        <w:rPr>
          <w:sz w:val="18"/>
          <w:szCs w:val="18"/>
        </w:rPr>
      </w:pPr>
      <w:r w:rsidRPr="001B6DDE">
        <w:rPr>
          <w:sz w:val="18"/>
          <w:szCs w:val="18"/>
        </w:rPr>
        <w:t>* niepotrzebne skreślić</w:t>
      </w:r>
    </w:p>
    <w:p w14:paraId="64446016" w14:textId="77777777" w:rsidR="001B6DDE" w:rsidRDefault="001B6DDE" w:rsidP="008B44AE">
      <w:pPr>
        <w:rPr>
          <w:sz w:val="24"/>
          <w:szCs w:val="24"/>
        </w:rPr>
      </w:pPr>
    </w:p>
    <w:p w14:paraId="2E2715B8" w14:textId="77777777" w:rsidR="001B6DDE" w:rsidRPr="00860D16" w:rsidRDefault="001B6DDE" w:rsidP="008B44AE">
      <w:pPr>
        <w:rPr>
          <w:sz w:val="24"/>
          <w:szCs w:val="24"/>
        </w:rPr>
      </w:pPr>
    </w:p>
    <w:p w14:paraId="2C7909A3" w14:textId="77777777" w:rsidR="00CD3B42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CD3B42" w:rsidRPr="001B6DDE">
        <w:rPr>
          <w:sz w:val="18"/>
          <w:szCs w:val="18"/>
        </w:rPr>
        <w:t>Szczegółowe informacje zawarte są w załączonym Planie PT</w:t>
      </w:r>
      <w:r w:rsidRPr="001B6DDE">
        <w:rPr>
          <w:sz w:val="18"/>
          <w:szCs w:val="18"/>
        </w:rPr>
        <w:t> </w:t>
      </w:r>
      <w:r w:rsidR="00CD3B42" w:rsidRPr="001B6DDE">
        <w:rPr>
          <w:sz w:val="18"/>
          <w:szCs w:val="18"/>
        </w:rPr>
        <w:t>/</w:t>
      </w:r>
      <w:r w:rsidRPr="001B6DDE">
        <w:rPr>
          <w:sz w:val="18"/>
          <w:szCs w:val="18"/>
        </w:rPr>
        <w:t> </w:t>
      </w:r>
      <w:r w:rsidR="00CD3B42" w:rsidRPr="001B6DDE">
        <w:rPr>
          <w:sz w:val="18"/>
          <w:szCs w:val="18"/>
        </w:rPr>
        <w:t>ILC oraz dostępne są na stronie internetowej K</w:t>
      </w:r>
      <w:smartTag w:uri="urn:schemas-microsoft-com:office:smarttags" w:element="PersonName">
        <w:r w:rsidR="00CD3B42" w:rsidRPr="001B6DDE">
          <w:rPr>
            <w:sz w:val="18"/>
            <w:szCs w:val="18"/>
          </w:rPr>
          <w:t>l</w:t>
        </w:r>
      </w:smartTag>
      <w:r w:rsidR="00207FB3" w:rsidRPr="001B6DDE">
        <w:rPr>
          <w:sz w:val="18"/>
          <w:szCs w:val="18"/>
        </w:rPr>
        <w:t xml:space="preserve">ubu </w:t>
      </w:r>
      <w:r w:rsidR="00CD3B42" w:rsidRPr="001B6DDE">
        <w:rPr>
          <w:sz w:val="18"/>
          <w:szCs w:val="18"/>
        </w:rPr>
        <w:t xml:space="preserve">POLLAB </w:t>
      </w:r>
      <w:hyperlink r:id="rId11" w:history="1">
        <w:r w:rsidR="00CD3B42" w:rsidRPr="001B6DDE">
          <w:rPr>
            <w:rStyle w:val="Hipercze"/>
            <w:i/>
            <w:color w:val="auto"/>
            <w:sz w:val="18"/>
            <w:szCs w:val="18"/>
            <w:u w:val="none"/>
          </w:rPr>
          <w:t>www.pollab.pl</w:t>
        </w:r>
      </w:hyperlink>
    </w:p>
    <w:p w14:paraId="3A738B3B" w14:textId="77777777" w:rsidR="007E68EB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7E68EB" w:rsidRPr="001B6DDE">
        <w:rPr>
          <w:sz w:val="18"/>
          <w:szCs w:val="18"/>
        </w:rPr>
        <w:t xml:space="preserve">Formularz zgłoszenia znajduje się na stronie internetowej Klubu POLLAB </w:t>
      </w:r>
      <w:r w:rsidR="007E68EB" w:rsidRPr="001B6DDE">
        <w:rPr>
          <w:i/>
          <w:sz w:val="18"/>
          <w:szCs w:val="18"/>
        </w:rPr>
        <w:t>www.pollab.pl</w:t>
      </w:r>
    </w:p>
    <w:p w14:paraId="7DB1282D" w14:textId="77777777" w:rsidR="007E68EB" w:rsidRPr="001B6DDE" w:rsidRDefault="001B6DDE" w:rsidP="00207FB3">
      <w:pPr>
        <w:jc w:val="both"/>
        <w:rPr>
          <w:sz w:val="18"/>
          <w:szCs w:val="18"/>
        </w:rPr>
      </w:pPr>
      <w:r w:rsidRPr="001B6DDE">
        <w:rPr>
          <w:sz w:val="18"/>
          <w:szCs w:val="18"/>
        </w:rPr>
        <w:t>- </w:t>
      </w:r>
      <w:r w:rsidR="007E68EB" w:rsidRPr="001B6DDE">
        <w:rPr>
          <w:sz w:val="18"/>
          <w:szCs w:val="18"/>
        </w:rPr>
        <w:t>Zgłoszenia prosimy przekazywać do Koordynatora PT</w:t>
      </w:r>
      <w:r w:rsidR="003960DE">
        <w:rPr>
          <w:sz w:val="18"/>
          <w:szCs w:val="18"/>
        </w:rPr>
        <w:t> </w:t>
      </w:r>
      <w:r w:rsidR="007E68EB" w:rsidRPr="001B6DDE">
        <w:rPr>
          <w:sz w:val="18"/>
          <w:szCs w:val="18"/>
        </w:rPr>
        <w:t>/</w:t>
      </w:r>
      <w:r w:rsidR="003960DE">
        <w:rPr>
          <w:sz w:val="18"/>
          <w:szCs w:val="18"/>
        </w:rPr>
        <w:t> </w:t>
      </w:r>
      <w:r w:rsidR="007E68EB" w:rsidRPr="001B6DDE">
        <w:rPr>
          <w:sz w:val="18"/>
          <w:szCs w:val="18"/>
        </w:rPr>
        <w:t>ILC</w:t>
      </w:r>
    </w:p>
    <w:sectPr w:rsidR="007E68EB" w:rsidRPr="001B6D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63A7" w14:textId="77777777" w:rsidR="00F43BB6" w:rsidRDefault="00F43BB6">
      <w:r>
        <w:separator/>
      </w:r>
    </w:p>
  </w:endnote>
  <w:endnote w:type="continuationSeparator" w:id="0">
    <w:p w14:paraId="485C2152" w14:textId="77777777" w:rsidR="00F43BB6" w:rsidRDefault="00F4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E031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25D90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80A1" w14:textId="547D7C92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6D7C5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6D7C5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F21F" w14:textId="77777777" w:rsidR="00842B56" w:rsidRDefault="00842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9689" w14:textId="77777777" w:rsidR="00F43BB6" w:rsidRDefault="00F43BB6">
      <w:r>
        <w:separator/>
      </w:r>
    </w:p>
  </w:footnote>
  <w:footnote w:type="continuationSeparator" w:id="0">
    <w:p w14:paraId="6128B81E" w14:textId="77777777" w:rsidR="00F43BB6" w:rsidRDefault="00F4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9392" w14:textId="77777777" w:rsidR="00842B56" w:rsidRDefault="00842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A7E2" w14:textId="77777777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 xml:space="preserve">Załącznik nr 2 do Procedury KPLB NR 1 </w:t>
    </w:r>
    <w:r w:rsidR="00431DE6" w:rsidRPr="001B6DDE">
      <w:rPr>
        <w:sz w:val="16"/>
        <w:szCs w:val="16"/>
      </w:rPr>
      <w:t>wyd.</w:t>
    </w:r>
    <w:r w:rsidR="001B6DDE">
      <w:rPr>
        <w:sz w:val="16"/>
        <w:szCs w:val="16"/>
      </w:rPr>
      <w:t xml:space="preserve"> </w:t>
    </w:r>
    <w:r w:rsidR="00431DE6" w:rsidRPr="001B6DDE">
      <w:rPr>
        <w:sz w:val="16"/>
        <w:szCs w:val="16"/>
      </w:rPr>
      <w:t xml:space="preserve">9 z dnia </w:t>
    </w:r>
    <w:r w:rsidR="001B6DDE">
      <w:rPr>
        <w:sz w:val="16"/>
        <w:szCs w:val="16"/>
      </w:rPr>
      <w:t>04</w:t>
    </w:r>
    <w:r w:rsidR="00431DE6" w:rsidRPr="001B6DDE">
      <w:rPr>
        <w:sz w:val="16"/>
        <w:szCs w:val="16"/>
      </w:rPr>
      <w:t>.1</w:t>
    </w:r>
    <w:r w:rsidR="001B6DDE">
      <w:rPr>
        <w:sz w:val="16"/>
        <w:szCs w:val="16"/>
      </w:rPr>
      <w:t>2</w:t>
    </w:r>
    <w:r w:rsidR="00431DE6" w:rsidRPr="001B6DDE">
      <w:rPr>
        <w:sz w:val="16"/>
        <w:szCs w:val="16"/>
      </w:rPr>
      <w:t>.</w:t>
    </w:r>
    <w:r w:rsidR="00431DE6" w:rsidRPr="00527891">
      <w:rPr>
        <w:sz w:val="16"/>
        <w:szCs w:val="16"/>
      </w:rPr>
      <w:t>2021</w:t>
    </w:r>
    <w:r w:rsidR="00527891" w:rsidRPr="00527891">
      <w:rPr>
        <w:sz w:val="16"/>
        <w:szCs w:val="16"/>
      </w:rPr>
      <w:t> 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2D43" w14:textId="77777777" w:rsidR="00842B56" w:rsidRDefault="00842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A4EF1"/>
    <w:multiLevelType w:val="hybridMultilevel"/>
    <w:tmpl w:val="F5508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00806">
    <w:abstractNumId w:val="0"/>
  </w:num>
  <w:num w:numId="2" w16cid:durableId="1789466605">
    <w:abstractNumId w:val="1"/>
  </w:num>
  <w:num w:numId="3" w16cid:durableId="149221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5017E"/>
    <w:rsid w:val="00055062"/>
    <w:rsid w:val="00064415"/>
    <w:rsid w:val="000A74D2"/>
    <w:rsid w:val="000C01D1"/>
    <w:rsid w:val="000D365B"/>
    <w:rsid w:val="000D7ACE"/>
    <w:rsid w:val="00146CEB"/>
    <w:rsid w:val="001B2311"/>
    <w:rsid w:val="001B3AA3"/>
    <w:rsid w:val="001B6DDE"/>
    <w:rsid w:val="001C52F9"/>
    <w:rsid w:val="001C68B1"/>
    <w:rsid w:val="001D22AE"/>
    <w:rsid w:val="001E73A2"/>
    <w:rsid w:val="00207FB3"/>
    <w:rsid w:val="00211B17"/>
    <w:rsid w:val="00216AC6"/>
    <w:rsid w:val="00223CC4"/>
    <w:rsid w:val="00225920"/>
    <w:rsid w:val="002302DD"/>
    <w:rsid w:val="00237A04"/>
    <w:rsid w:val="00291B6B"/>
    <w:rsid w:val="002A5AA7"/>
    <w:rsid w:val="002D0199"/>
    <w:rsid w:val="0030287F"/>
    <w:rsid w:val="00326F65"/>
    <w:rsid w:val="0037200A"/>
    <w:rsid w:val="0039067E"/>
    <w:rsid w:val="003938D9"/>
    <w:rsid w:val="003960DE"/>
    <w:rsid w:val="003C5261"/>
    <w:rsid w:val="003E5422"/>
    <w:rsid w:val="003F301B"/>
    <w:rsid w:val="00403910"/>
    <w:rsid w:val="00413AA3"/>
    <w:rsid w:val="00431DE6"/>
    <w:rsid w:val="0045518E"/>
    <w:rsid w:val="00493324"/>
    <w:rsid w:val="004A2515"/>
    <w:rsid w:val="004C60AA"/>
    <w:rsid w:val="004D1AA1"/>
    <w:rsid w:val="004E2DF6"/>
    <w:rsid w:val="00527891"/>
    <w:rsid w:val="00531D37"/>
    <w:rsid w:val="00554F4E"/>
    <w:rsid w:val="00590064"/>
    <w:rsid w:val="005D7EB7"/>
    <w:rsid w:val="005F61CD"/>
    <w:rsid w:val="00605D2D"/>
    <w:rsid w:val="0061723A"/>
    <w:rsid w:val="00641C3C"/>
    <w:rsid w:val="006A01E5"/>
    <w:rsid w:val="006D3A02"/>
    <w:rsid w:val="006D7C5C"/>
    <w:rsid w:val="00702AE8"/>
    <w:rsid w:val="00735597"/>
    <w:rsid w:val="00752D7B"/>
    <w:rsid w:val="007552A4"/>
    <w:rsid w:val="00762EF0"/>
    <w:rsid w:val="00763502"/>
    <w:rsid w:val="00770873"/>
    <w:rsid w:val="00774B53"/>
    <w:rsid w:val="00774C0B"/>
    <w:rsid w:val="007A1247"/>
    <w:rsid w:val="007B3C25"/>
    <w:rsid w:val="007E68EB"/>
    <w:rsid w:val="00801341"/>
    <w:rsid w:val="0083354D"/>
    <w:rsid w:val="00842B56"/>
    <w:rsid w:val="008464A6"/>
    <w:rsid w:val="00860D16"/>
    <w:rsid w:val="00884F0A"/>
    <w:rsid w:val="008956C0"/>
    <w:rsid w:val="008A0C94"/>
    <w:rsid w:val="008B0E93"/>
    <w:rsid w:val="008B2DB4"/>
    <w:rsid w:val="008B38A2"/>
    <w:rsid w:val="008B44AE"/>
    <w:rsid w:val="008B6266"/>
    <w:rsid w:val="008D1D0C"/>
    <w:rsid w:val="00903322"/>
    <w:rsid w:val="00905505"/>
    <w:rsid w:val="00906283"/>
    <w:rsid w:val="00922DB3"/>
    <w:rsid w:val="00943F9E"/>
    <w:rsid w:val="00985D5F"/>
    <w:rsid w:val="0099642C"/>
    <w:rsid w:val="009B199B"/>
    <w:rsid w:val="009B6A59"/>
    <w:rsid w:val="009C7722"/>
    <w:rsid w:val="009D26F2"/>
    <w:rsid w:val="009D3733"/>
    <w:rsid w:val="009E5E28"/>
    <w:rsid w:val="00A862A4"/>
    <w:rsid w:val="00A87651"/>
    <w:rsid w:val="00A9693C"/>
    <w:rsid w:val="00AA4E8B"/>
    <w:rsid w:val="00AB1F6C"/>
    <w:rsid w:val="00AB251E"/>
    <w:rsid w:val="00AD665B"/>
    <w:rsid w:val="00AE02A0"/>
    <w:rsid w:val="00AE6C7B"/>
    <w:rsid w:val="00B43904"/>
    <w:rsid w:val="00B72E21"/>
    <w:rsid w:val="00B87CDB"/>
    <w:rsid w:val="00B90A9B"/>
    <w:rsid w:val="00B930E7"/>
    <w:rsid w:val="00B9546A"/>
    <w:rsid w:val="00BD29FD"/>
    <w:rsid w:val="00BF36B0"/>
    <w:rsid w:val="00C07E27"/>
    <w:rsid w:val="00C10E4C"/>
    <w:rsid w:val="00C34929"/>
    <w:rsid w:val="00C40B33"/>
    <w:rsid w:val="00C626B2"/>
    <w:rsid w:val="00C82221"/>
    <w:rsid w:val="00C84864"/>
    <w:rsid w:val="00C86710"/>
    <w:rsid w:val="00C910D9"/>
    <w:rsid w:val="00CB50FE"/>
    <w:rsid w:val="00CB6D2A"/>
    <w:rsid w:val="00CC0532"/>
    <w:rsid w:val="00CD3B42"/>
    <w:rsid w:val="00CF0499"/>
    <w:rsid w:val="00D02044"/>
    <w:rsid w:val="00D0742B"/>
    <w:rsid w:val="00D108DA"/>
    <w:rsid w:val="00D45193"/>
    <w:rsid w:val="00D4599A"/>
    <w:rsid w:val="00D72399"/>
    <w:rsid w:val="00DA0448"/>
    <w:rsid w:val="00DB4EEE"/>
    <w:rsid w:val="00DC4015"/>
    <w:rsid w:val="00DC4B0C"/>
    <w:rsid w:val="00DE6865"/>
    <w:rsid w:val="00E05167"/>
    <w:rsid w:val="00E31567"/>
    <w:rsid w:val="00E50877"/>
    <w:rsid w:val="00E703F3"/>
    <w:rsid w:val="00E72653"/>
    <w:rsid w:val="00EC0EAC"/>
    <w:rsid w:val="00EC5CE8"/>
    <w:rsid w:val="00ED60A0"/>
    <w:rsid w:val="00ED6303"/>
    <w:rsid w:val="00EF7063"/>
    <w:rsid w:val="00F11947"/>
    <w:rsid w:val="00F416F8"/>
    <w:rsid w:val="00F43BB6"/>
    <w:rsid w:val="00F5052F"/>
    <w:rsid w:val="00F8452B"/>
    <w:rsid w:val="00FA5315"/>
    <w:rsid w:val="00FA6E87"/>
    <w:rsid w:val="00FE62BD"/>
    <w:rsid w:val="00FF3102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600CAC5"/>
  <w15:chartTrackingRefBased/>
  <w15:docId w15:val="{3499F1C4-EAD9-4CEE-8D50-7C8E623C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paragraph" w:styleId="Tekstdymka">
    <w:name w:val="Balloon Text"/>
    <w:basedOn w:val="Normalny"/>
    <w:link w:val="TekstdymkaZnak"/>
    <w:rsid w:val="00774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7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70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943F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3F9E"/>
  </w:style>
  <w:style w:type="character" w:customStyle="1" w:styleId="TekstkomentarzaZnak">
    <w:name w:val="Tekst komentarza Znak"/>
    <w:basedOn w:val="Domylnaczcionkaakapitu"/>
    <w:link w:val="Tekstkomentarza"/>
    <w:rsid w:val="00943F9E"/>
  </w:style>
  <w:style w:type="paragraph" w:styleId="Tematkomentarza">
    <w:name w:val="annotation subject"/>
    <w:basedOn w:val="Tekstkomentarza"/>
    <w:next w:val="Tekstkomentarza"/>
    <w:link w:val="TematkomentarzaZnak"/>
    <w:rsid w:val="00943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43F9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3F9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4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lab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usz.sakowicz@per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arzyna.jozefowicz@per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F628-F22F-40E1-89D1-10113943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2564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Joanna Domaradzka</cp:lastModifiedBy>
  <cp:revision>6</cp:revision>
  <cp:lastPrinted>2009-06-24T10:47:00Z</cp:lastPrinted>
  <dcterms:created xsi:type="dcterms:W3CDTF">2024-01-11T12:34:00Z</dcterms:created>
  <dcterms:modified xsi:type="dcterms:W3CDTF">2024-01-19T08:30:00Z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2023-05-18T05:16:42Z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65d2d150-d791-4bc2-80d2-dd00f8cdbed0</vt:lpwstr>
  </property>
  <property fmtid="{D5CDD505-2E9C-101B-9397-08002B2CF9AE}" pid="8" name="MSIP_Label_53312e15-a5e9-4500-a857-15b9f442bba9_ContentBits">
    <vt:lpwstr>0</vt:lpwstr>
  </property>
</Properties>
</file>